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8C5A6" w14:textId="7351CFA2" w:rsidR="0018507A" w:rsidRDefault="0018507A" w:rsidP="0018507A">
      <w:pPr>
        <w:pStyle w:val="NormalnyWeb"/>
        <w:jc w:val="both"/>
      </w:pPr>
      <w:r>
        <w:rPr>
          <w:color w:val="333333"/>
          <w:sz w:val="28"/>
          <w:szCs w:val="28"/>
        </w:rPr>
        <w:t>Ośrodek Pomocy Społecznej w </w:t>
      </w:r>
      <w:r>
        <w:rPr>
          <w:color w:val="333333"/>
          <w:sz w:val="28"/>
          <w:szCs w:val="28"/>
        </w:rPr>
        <w:t>Radowie Małym</w:t>
      </w:r>
      <w:r>
        <w:rPr>
          <w:color w:val="333333"/>
          <w:sz w:val="28"/>
          <w:szCs w:val="28"/>
        </w:rPr>
        <w:t xml:space="preserve"> informuje, że </w:t>
      </w:r>
      <w:r>
        <w:rPr>
          <w:rStyle w:val="Pogrubienie"/>
          <w:color w:val="333333"/>
          <w:sz w:val="28"/>
          <w:szCs w:val="28"/>
          <w:u w:val="single"/>
        </w:rPr>
        <w:t>od 1 lipca 2026 r</w:t>
      </w:r>
      <w:r>
        <w:rPr>
          <w:color w:val="333333"/>
          <w:sz w:val="28"/>
          <w:szCs w:val="28"/>
        </w:rPr>
        <w:t xml:space="preserve"> istnieje możliwość </w:t>
      </w:r>
      <w:r w:rsidRPr="0018507A">
        <w:rPr>
          <w:b/>
          <w:bCs/>
          <w:color w:val="333333"/>
          <w:sz w:val="28"/>
          <w:szCs w:val="28"/>
          <w:u w:val="single"/>
        </w:rPr>
        <w:t>elektronicznego</w:t>
      </w:r>
      <w:r>
        <w:rPr>
          <w:color w:val="333333"/>
          <w:sz w:val="28"/>
          <w:szCs w:val="28"/>
        </w:rPr>
        <w:t xml:space="preserve"> złożenia wniosków o zasiłek rodzinny i dodatki do zasiłku rodzinnego a także świadczenie z funduszu alimentacyjnego na okres zasiłkowy 2026/2027. Wnioski elektroniczne o </w:t>
      </w:r>
      <w:r>
        <w:rPr>
          <w:rStyle w:val="Pogrubienie"/>
          <w:color w:val="333333"/>
          <w:sz w:val="28"/>
          <w:szCs w:val="28"/>
        </w:rPr>
        <w:t>świadczenia rodzinne</w:t>
      </w:r>
      <w:r>
        <w:rPr>
          <w:color w:val="333333"/>
          <w:sz w:val="28"/>
          <w:szCs w:val="28"/>
        </w:rPr>
        <w:t xml:space="preserve"> oraz </w:t>
      </w:r>
      <w:r>
        <w:rPr>
          <w:rStyle w:val="Pogrubienie"/>
          <w:color w:val="333333"/>
          <w:sz w:val="28"/>
          <w:szCs w:val="28"/>
        </w:rPr>
        <w:t xml:space="preserve">świadczenia z funduszu alimentacyjnego </w:t>
      </w:r>
      <w:r>
        <w:rPr>
          <w:color w:val="333333"/>
          <w:sz w:val="28"/>
          <w:szCs w:val="28"/>
        </w:rPr>
        <w:t>można złożyć za pośrednictwem portalu informacyjno-usługowego </w:t>
      </w:r>
      <w:hyperlink r:id="rId4" w:history="1">
        <w:r w:rsidRPr="0018507A">
          <w:rPr>
            <w:rStyle w:val="Hipercze"/>
            <w:color w:val="auto"/>
            <w:sz w:val="28"/>
            <w:szCs w:val="28"/>
          </w:rPr>
          <w:t>empatia.mpips.gov.pl.</w:t>
        </w:r>
      </w:hyperlink>
    </w:p>
    <w:p w14:paraId="41AF71A3" w14:textId="62CD75D9" w:rsidR="0018507A" w:rsidRDefault="0018507A" w:rsidP="0018507A">
      <w:pPr>
        <w:pStyle w:val="NormalnyWeb"/>
        <w:jc w:val="both"/>
      </w:pPr>
      <w:r>
        <w:rPr>
          <w:rStyle w:val="Pogrubienie"/>
          <w:color w:val="333333"/>
          <w:sz w:val="28"/>
          <w:szCs w:val="28"/>
          <w:u w:val="single"/>
        </w:rPr>
        <w:t>Od 1 sierpnia br. będzie można składać wnioski papierowe</w:t>
      </w:r>
      <w:r>
        <w:rPr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o ustalenie prawa do zasiłku rodzinnego i dodatków do zasiłku rodzinnego oraz świadczenia z funduszu alimentacyjnego na okres zasiłkowy 2026/2027.</w:t>
      </w:r>
    </w:p>
    <w:p w14:paraId="02A75F13" w14:textId="77777777" w:rsidR="0018507A" w:rsidRDefault="0018507A" w:rsidP="0018507A">
      <w:pPr>
        <w:pStyle w:val="NormalnyWeb"/>
        <w:jc w:val="both"/>
      </w:pPr>
      <w:r>
        <w:rPr>
          <w:color w:val="333333"/>
          <w:sz w:val="28"/>
          <w:szCs w:val="28"/>
        </w:rPr>
        <w:t>W celu ustalenia prawa do wnioskowanego świadczenia wnioski winny być właściwie wypełnione, odręcznie podpisane i zawierać wszystkie niezbędne dokumenty (sposób wypełniania wniosków oraz wymagane dokumenty nie uległy zmianie w porównaniu do poprzedniego okresu). Ustalenie prawa i wypłata świadczeń rodzinnych i świadczeń z funduszu alimentacyjnego następuje na podstawie złożonego wniosku a świadczenia przysługują przy spełnieniu kryterium dochodowego ustalanego na podstawie dochodów za rok 2025 z uwzględnieniem późniejszych zmiana w zatrudnieniu (dochód utracony i dochód uzyskany).</w:t>
      </w:r>
    </w:p>
    <w:p w14:paraId="4324AFCC" w14:textId="12F6A648" w:rsidR="0018507A" w:rsidRDefault="0018507A" w:rsidP="0018507A">
      <w:pPr>
        <w:pStyle w:val="NormalnyWeb"/>
      </w:pPr>
      <w:r>
        <w:rPr>
          <w:rStyle w:val="Pogrubienie"/>
          <w:color w:val="333333"/>
          <w:sz w:val="28"/>
          <w:szCs w:val="28"/>
          <w:u w:val="single"/>
        </w:rPr>
        <w:t>Kryterium dochodowe:</w:t>
      </w:r>
      <w:r>
        <w:rPr>
          <w:color w:val="333333"/>
          <w:sz w:val="28"/>
          <w:szCs w:val="28"/>
        </w:rPr>
        <w:br/>
        <w:t xml:space="preserve">– zasiłek rodzinny i dodatki do zasiłku rodzinnego – </w:t>
      </w:r>
      <w:r>
        <w:rPr>
          <w:rStyle w:val="Pogrubienie"/>
          <w:color w:val="333333"/>
          <w:sz w:val="28"/>
          <w:szCs w:val="28"/>
        </w:rPr>
        <w:t>674,00 zł</w:t>
      </w:r>
      <w:r>
        <w:rPr>
          <w:color w:val="333333"/>
          <w:sz w:val="28"/>
          <w:szCs w:val="28"/>
        </w:rPr>
        <w:t xml:space="preserve"> netto na osobę w rodzinie lub </w:t>
      </w:r>
      <w:r>
        <w:rPr>
          <w:rStyle w:val="Pogrubienie"/>
          <w:color w:val="333333"/>
          <w:sz w:val="28"/>
          <w:szCs w:val="28"/>
        </w:rPr>
        <w:t>764,00 zł</w:t>
      </w:r>
      <w:r>
        <w:rPr>
          <w:color w:val="333333"/>
          <w:sz w:val="28"/>
          <w:szCs w:val="28"/>
        </w:rPr>
        <w:t xml:space="preserve"> netto na osobę w rodzinie przy dziecku niepełnosprawnym;</w:t>
      </w:r>
      <w:r>
        <w:rPr>
          <w:color w:val="333333"/>
          <w:sz w:val="28"/>
          <w:szCs w:val="28"/>
        </w:rPr>
        <w:br/>
        <w:t xml:space="preserve">– świadczenia z funduszu alimentacyjnego – </w:t>
      </w:r>
      <w:r>
        <w:rPr>
          <w:rStyle w:val="Pogrubienie"/>
          <w:color w:val="333333"/>
          <w:sz w:val="28"/>
          <w:szCs w:val="28"/>
        </w:rPr>
        <w:t>1.665,00 zł</w:t>
      </w:r>
      <w:r>
        <w:rPr>
          <w:color w:val="333333"/>
          <w:sz w:val="28"/>
          <w:szCs w:val="28"/>
        </w:rPr>
        <w:t xml:space="preserve"> netto na osobę</w:t>
      </w:r>
      <w:r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w rodzinie (kryterium obowiązujące od 01.10.2026 r dla wniosków na okres świadczeniowy 2026/2027).</w:t>
      </w:r>
    </w:p>
    <w:p w14:paraId="7178F4AE" w14:textId="77777777" w:rsidR="0018507A" w:rsidRDefault="0018507A" w:rsidP="0018507A">
      <w:pPr>
        <w:pStyle w:val="NormalnyWeb"/>
        <w:jc w:val="both"/>
      </w:pPr>
      <w:r>
        <w:rPr>
          <w:color w:val="333333"/>
          <w:sz w:val="28"/>
          <w:szCs w:val="28"/>
        </w:rPr>
        <w:t>Zarówno w zasiłku rodzinnym jak i świadczeniach z funduszu alimentacyjnego obowiązuje zasada „złotówka za złotówkę” tj. kwota świadczeń do wypłaty pomniejszana jest o kwotę przekroczonego dochodu.</w:t>
      </w:r>
    </w:p>
    <w:p w14:paraId="00406F22" w14:textId="7612E593" w:rsidR="0080281E" w:rsidRPr="00DD1F1D" w:rsidRDefault="00DD1F1D" w:rsidP="00DD1F1D">
      <w:pPr>
        <w:jc w:val="both"/>
        <w:rPr>
          <w:rFonts w:ascii="Times New Roman" w:hAnsi="Times New Roman" w:cs="Times New Roman"/>
          <w:sz w:val="28"/>
          <w:szCs w:val="28"/>
        </w:rPr>
      </w:pPr>
      <w:r w:rsidRPr="00DD1F1D">
        <w:rPr>
          <w:rFonts w:ascii="Times New Roman" w:hAnsi="Times New Roman" w:cs="Times New Roman"/>
          <w:sz w:val="28"/>
          <w:szCs w:val="28"/>
        </w:rPr>
        <w:t xml:space="preserve">Jednocześnie informujemy, iż </w:t>
      </w:r>
      <w:r>
        <w:rPr>
          <w:rFonts w:ascii="Times New Roman" w:hAnsi="Times New Roman" w:cs="Times New Roman"/>
          <w:sz w:val="28"/>
          <w:szCs w:val="28"/>
        </w:rPr>
        <w:t xml:space="preserve">termin wypłaty świadczeń rodzinnych oraz świadczeń z funduszu alimentacyjnego będzie uzależniony od okresu w którym zostanie złożony wniosek o ustalenie prawa do </w:t>
      </w:r>
      <w:proofErr w:type="spellStart"/>
      <w:r>
        <w:rPr>
          <w:rFonts w:ascii="Times New Roman" w:hAnsi="Times New Roman" w:cs="Times New Roman"/>
          <w:sz w:val="28"/>
          <w:szCs w:val="28"/>
        </w:rPr>
        <w:t>ww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świadczeń.</w:t>
      </w:r>
    </w:p>
    <w:sectPr w:rsidR="0080281E" w:rsidRPr="00DD1F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07A"/>
    <w:rsid w:val="0018507A"/>
    <w:rsid w:val="002B32AB"/>
    <w:rsid w:val="005E219F"/>
    <w:rsid w:val="0080281E"/>
    <w:rsid w:val="00DD1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77535"/>
  <w15:chartTrackingRefBased/>
  <w15:docId w15:val="{AEC85710-8481-4338-A2D6-8D7BF99C3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850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850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8507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850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8507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850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850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850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850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8507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850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8507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8507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8507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8507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8507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8507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8507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850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850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850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850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850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8507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8507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8507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8507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8507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8507A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185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18507A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1850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mpatia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287</Words>
  <Characters>1724</Characters>
  <Application>Microsoft Office Word</Application>
  <DocSecurity>0</DocSecurity>
  <Lines>14</Lines>
  <Paragraphs>4</Paragraphs>
  <ScaleCrop>false</ScaleCrop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 Kierwonik</dc:creator>
  <cp:keywords/>
  <dc:description/>
  <cp:lastModifiedBy>Ops Kierwonik</cp:lastModifiedBy>
  <cp:revision>2</cp:revision>
  <dcterms:created xsi:type="dcterms:W3CDTF">2026-07-16T11:23:00Z</dcterms:created>
  <dcterms:modified xsi:type="dcterms:W3CDTF">2026-07-16T11:30:00Z</dcterms:modified>
</cp:coreProperties>
</file>